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2A" w:rsidRPr="001E1314" w:rsidRDefault="001E131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1314">
        <w:rPr>
          <w:rFonts w:ascii="Times New Roman" w:hAnsi="Times New Roman" w:cs="Times New Roman"/>
          <w:b/>
          <w:sz w:val="24"/>
          <w:szCs w:val="24"/>
        </w:rPr>
        <w:t xml:space="preserve">Programa de </w:t>
      </w:r>
      <w:proofErr w:type="spellStart"/>
      <w:r w:rsidRPr="001E1314">
        <w:rPr>
          <w:rFonts w:ascii="Times New Roman" w:hAnsi="Times New Roman" w:cs="Times New Roman"/>
          <w:b/>
          <w:sz w:val="24"/>
          <w:szCs w:val="24"/>
        </w:rPr>
        <w:t>Exàmen</w:t>
      </w:r>
      <w:proofErr w:type="spellEnd"/>
    </w:p>
    <w:p w:rsidR="001E1314" w:rsidRPr="001E1314" w:rsidRDefault="001E131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314"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 w:rsidRPr="001E1314">
        <w:rPr>
          <w:rFonts w:ascii="Times New Roman" w:hAnsi="Times New Roman" w:cs="Times New Roman"/>
          <w:b/>
          <w:sz w:val="24"/>
          <w:szCs w:val="24"/>
        </w:rPr>
        <w:t>: Lengua Extranjera.</w:t>
      </w:r>
    </w:p>
    <w:p w:rsidR="001E1314" w:rsidRPr="001E1314" w:rsidRDefault="001E1314">
      <w:pPr>
        <w:rPr>
          <w:rFonts w:ascii="Times New Roman" w:hAnsi="Times New Roman" w:cs="Times New Roman"/>
          <w:b/>
          <w:sz w:val="24"/>
          <w:szCs w:val="24"/>
        </w:rPr>
      </w:pPr>
      <w:r w:rsidRPr="001E1314">
        <w:rPr>
          <w:rFonts w:ascii="Times New Roman" w:hAnsi="Times New Roman" w:cs="Times New Roman"/>
          <w:b/>
          <w:sz w:val="24"/>
          <w:szCs w:val="24"/>
        </w:rPr>
        <w:t xml:space="preserve">Nivel: Ciclo Orientado de </w:t>
      </w:r>
      <w:proofErr w:type="spellStart"/>
      <w:r w:rsidRPr="001E1314">
        <w:rPr>
          <w:rFonts w:ascii="Times New Roman" w:hAnsi="Times New Roman" w:cs="Times New Roman"/>
          <w:b/>
          <w:sz w:val="24"/>
          <w:szCs w:val="24"/>
        </w:rPr>
        <w:t>Educaciòn</w:t>
      </w:r>
      <w:proofErr w:type="spellEnd"/>
      <w:r w:rsidRPr="001E1314">
        <w:rPr>
          <w:rFonts w:ascii="Times New Roman" w:hAnsi="Times New Roman" w:cs="Times New Roman"/>
          <w:b/>
          <w:sz w:val="24"/>
          <w:szCs w:val="24"/>
        </w:rPr>
        <w:t xml:space="preserve"> Secundaria</w:t>
      </w:r>
    </w:p>
    <w:p w:rsidR="001E1314" w:rsidRPr="001E1314" w:rsidRDefault="001E1314">
      <w:pPr>
        <w:rPr>
          <w:rFonts w:ascii="Times New Roman" w:hAnsi="Times New Roman" w:cs="Times New Roman"/>
          <w:b/>
          <w:sz w:val="24"/>
          <w:szCs w:val="24"/>
        </w:rPr>
      </w:pPr>
      <w:r w:rsidRPr="001E1314">
        <w:rPr>
          <w:rFonts w:ascii="Times New Roman" w:hAnsi="Times New Roman" w:cs="Times New Roman"/>
          <w:b/>
          <w:sz w:val="24"/>
          <w:szCs w:val="24"/>
        </w:rPr>
        <w:t xml:space="preserve">Espacio Curricular: </w:t>
      </w:r>
      <w:proofErr w:type="spellStart"/>
      <w:r w:rsidRPr="001E1314">
        <w:rPr>
          <w:rFonts w:ascii="Times New Roman" w:hAnsi="Times New Roman" w:cs="Times New Roman"/>
          <w:b/>
          <w:sz w:val="24"/>
          <w:szCs w:val="24"/>
        </w:rPr>
        <w:t>Inglès</w:t>
      </w:r>
      <w:proofErr w:type="spellEnd"/>
      <w:r w:rsidRPr="001E1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314">
        <w:rPr>
          <w:rFonts w:ascii="Times New Roman" w:hAnsi="Times New Roman" w:cs="Times New Roman"/>
          <w:b/>
          <w:sz w:val="24"/>
          <w:szCs w:val="24"/>
        </w:rPr>
        <w:t>Tècnico</w:t>
      </w:r>
      <w:proofErr w:type="spellEnd"/>
      <w:r w:rsidRPr="001E1314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1E1314" w:rsidRPr="001E1314" w:rsidRDefault="001E1314">
      <w:pPr>
        <w:rPr>
          <w:rFonts w:ascii="Times New Roman" w:hAnsi="Times New Roman" w:cs="Times New Roman"/>
          <w:b/>
          <w:sz w:val="24"/>
          <w:szCs w:val="24"/>
        </w:rPr>
      </w:pPr>
      <w:r w:rsidRPr="001E1314">
        <w:rPr>
          <w:rFonts w:ascii="Times New Roman" w:hAnsi="Times New Roman" w:cs="Times New Roman"/>
          <w:b/>
          <w:sz w:val="24"/>
          <w:szCs w:val="24"/>
        </w:rPr>
        <w:t>Curso: 4º Año.</w:t>
      </w:r>
    </w:p>
    <w:p w:rsidR="001E1314" w:rsidRPr="001E1314" w:rsidRDefault="001C1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Año: 2020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1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Tiempo Verbal Presente Simple para referirse a rutina. Adverbios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Adjetivos </w:t>
      </w:r>
      <w:proofErr w:type="spellStart"/>
      <w:r>
        <w:rPr>
          <w:rFonts w:ascii="Times New Roman" w:hAnsi="Times New Roman" w:cs="Times New Roman"/>
          <w:sz w:val="24"/>
          <w:szCs w:val="24"/>
        </w:rPr>
        <w:t>pebulario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personales.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Unidad 2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Tiempo verbal Presente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Contìnuo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referirse a actividades que transcurren en el momento de hablar. Vocabulario referido a números.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3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 Simple y Presente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Contìnuo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contrastado.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/are /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describir lugares y expresar cantidades. Vocabulario referido a lugares y partes de una compañía.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4</w:t>
      </w:r>
    </w:p>
    <w:p w:rsidR="001E1314" w:rsidRDefault="001E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 grado Comparativo y Superlativo para comparar productos y compañías. Vocabulario referido a lugares de trabajo, compañías</w:t>
      </w:r>
      <w:r w:rsidR="00580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edificios</w:t>
      </w:r>
      <w:r w:rsidR="005809A5">
        <w:rPr>
          <w:rFonts w:ascii="Times New Roman" w:hAnsi="Times New Roman" w:cs="Times New Roman"/>
          <w:sz w:val="24"/>
          <w:szCs w:val="24"/>
        </w:rPr>
        <w:t xml:space="preserve"> y productos. Adjetivos calificativos.</w:t>
      </w:r>
    </w:p>
    <w:p w:rsidR="005809A5" w:rsidRDefault="00580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5</w:t>
      </w:r>
    </w:p>
    <w:p w:rsidR="005809A5" w:rsidRDefault="00580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Tiempo Verbal Pasado Simple para describir eventos pasados. Vocabulario referido a documentos y correspondencia. </w:t>
      </w:r>
    </w:p>
    <w:p w:rsidR="005809A5" w:rsidRDefault="00580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6</w:t>
      </w:r>
    </w:p>
    <w:p w:rsidR="005809A5" w:rsidRPr="001C1523" w:rsidRDefault="005809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Tiempo Verbal Pasado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Contìnuo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referirse a eventos pasados en progreso. </w:t>
      </w:r>
      <w:r w:rsidRPr="001C1523">
        <w:rPr>
          <w:rFonts w:ascii="Times New Roman" w:hAnsi="Times New Roman" w:cs="Times New Roman"/>
          <w:sz w:val="24"/>
          <w:szCs w:val="24"/>
          <w:lang w:val="en-US"/>
        </w:rPr>
        <w:t>Vocabulario referido a comidas y bebidas.</w:t>
      </w:r>
    </w:p>
    <w:p w:rsidR="005809A5" w:rsidRPr="001C1523" w:rsidRDefault="005809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9A5" w:rsidRPr="005809A5" w:rsidRDefault="005809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9A5">
        <w:rPr>
          <w:rFonts w:ascii="Times New Roman" w:hAnsi="Times New Roman" w:cs="Times New Roman"/>
          <w:sz w:val="24"/>
          <w:szCs w:val="24"/>
          <w:lang w:val="en-US"/>
        </w:rPr>
        <w:t>BIBLIOGRAFIA</w:t>
      </w:r>
    </w:p>
    <w:p w:rsidR="005809A5" w:rsidRDefault="005809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5809A5">
        <w:rPr>
          <w:rFonts w:ascii="Times New Roman" w:hAnsi="Times New Roman" w:cs="Times New Roman"/>
          <w:sz w:val="24"/>
          <w:szCs w:val="24"/>
          <w:lang w:val="en-US"/>
        </w:rPr>
        <w:t xml:space="preserve">iness Result, </w:t>
      </w:r>
      <w:proofErr w:type="spellStart"/>
      <w:r w:rsidRPr="005809A5">
        <w:rPr>
          <w:rFonts w:ascii="Times New Roman" w:hAnsi="Times New Roman" w:cs="Times New Roman"/>
          <w:sz w:val="24"/>
          <w:szCs w:val="24"/>
          <w:lang w:val="en-US"/>
        </w:rPr>
        <w:t>Elemnetary</w:t>
      </w:r>
      <w:proofErr w:type="spellEnd"/>
      <w:r w:rsidRPr="005809A5">
        <w:rPr>
          <w:rFonts w:ascii="Times New Roman" w:hAnsi="Times New Roman" w:cs="Times New Roman"/>
          <w:sz w:val="24"/>
          <w:szCs w:val="24"/>
          <w:lang w:val="en-US"/>
        </w:rPr>
        <w:t xml:space="preserve"> Student’s Book_ </w:t>
      </w:r>
      <w:r>
        <w:rPr>
          <w:rFonts w:ascii="Times New Roman" w:hAnsi="Times New Roman" w:cs="Times New Roman"/>
          <w:sz w:val="24"/>
          <w:szCs w:val="24"/>
          <w:lang w:val="en-US"/>
        </w:rPr>
        <w:t>Oxford University Press_ 2009</w:t>
      </w:r>
    </w:p>
    <w:p w:rsidR="005809A5" w:rsidRPr="005809A5" w:rsidRDefault="005809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Business English Career Paths. Taylor John. _Express Publishing_</w:t>
      </w:r>
    </w:p>
    <w:sectPr w:rsidR="005809A5" w:rsidRPr="00580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4"/>
    <w:rsid w:val="001C1523"/>
    <w:rsid w:val="001E1314"/>
    <w:rsid w:val="001F7140"/>
    <w:rsid w:val="004E6F2A"/>
    <w:rsid w:val="005809A5"/>
    <w:rsid w:val="006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474A6-5CE6-466F-A220-11DE1EFD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Pinkfloi</cp:lastModifiedBy>
  <cp:revision>2</cp:revision>
  <dcterms:created xsi:type="dcterms:W3CDTF">2020-08-29T14:03:00Z</dcterms:created>
  <dcterms:modified xsi:type="dcterms:W3CDTF">2020-08-29T14:03:00Z</dcterms:modified>
</cp:coreProperties>
</file>